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059" w:rsidRDefault="00155059" w:rsidP="00155059">
      <w:pPr>
        <w:rPr>
          <w:noProof/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-53340</wp:posOffset>
            </wp:positionV>
            <wp:extent cx="768350" cy="1155700"/>
            <wp:effectExtent l="19050" t="0" r="0" b="0"/>
            <wp:wrapSquare wrapText="bothSides"/>
            <wp:docPr id="1" name="Immagine 1" descr="C:\Users\Chiara\Desktop\azione catto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ara\Desktop\azione cattolica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059" w:rsidRDefault="00155059" w:rsidP="00155059">
      <w:pPr>
        <w:rPr>
          <w:sz w:val="36"/>
          <w:szCs w:val="36"/>
        </w:rPr>
      </w:pPr>
    </w:p>
    <w:p w:rsidR="00155059" w:rsidRDefault="00155059" w:rsidP="00155059">
      <w:pPr>
        <w:spacing w:after="0" w:line="240" w:lineRule="auto"/>
        <w:rPr>
          <w:rFonts w:cstheme="minorHAnsi"/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</w:t>
      </w:r>
      <w:r w:rsidR="00F464BA">
        <w:rPr>
          <w:sz w:val="36"/>
          <w:szCs w:val="36"/>
        </w:rPr>
        <w:t xml:space="preserve">                      ALLEGATO 2</w:t>
      </w:r>
      <w:r>
        <w:rPr>
          <w:sz w:val="36"/>
          <w:szCs w:val="36"/>
        </w:rPr>
        <w:t xml:space="preserve"> </w:t>
      </w:r>
      <w:r>
        <w:br w:type="textWrapping" w:clear="all"/>
      </w:r>
    </w:p>
    <w:p w:rsidR="00F464BA" w:rsidRPr="00F464BA" w:rsidRDefault="00F464BA" w:rsidP="00F464BA">
      <w:pPr>
        <w:jc w:val="center"/>
        <w:rPr>
          <w:rStyle w:val="Strong"/>
          <w:rFonts w:cs="Times New Roman"/>
          <w:b w:val="0"/>
          <w:color w:val="E36C0A" w:themeColor="accent6" w:themeShade="BF"/>
          <w:sz w:val="36"/>
          <w:szCs w:val="36"/>
          <w:bdr w:val="none" w:sz="0" w:space="0" w:color="auto" w:frame="1"/>
          <w:shd w:val="clear" w:color="auto" w:fill="FFFFFF"/>
        </w:rPr>
      </w:pPr>
      <w:r w:rsidRPr="00F464BA">
        <w:rPr>
          <w:rStyle w:val="Strong"/>
          <w:rFonts w:cs="Times New Roman"/>
          <w:color w:val="E36C0A" w:themeColor="accent6" w:themeShade="BF"/>
          <w:sz w:val="36"/>
          <w:szCs w:val="36"/>
          <w:bdr w:val="none" w:sz="0" w:space="0" w:color="auto" w:frame="1"/>
          <w:shd w:val="clear" w:color="auto" w:fill="FFFFFF"/>
        </w:rPr>
        <w:t>LA PAROLA ILLUMINA</w:t>
      </w:r>
    </w:p>
    <w:p w:rsidR="00F464BA" w:rsidRPr="00F464BA" w:rsidRDefault="00F464BA" w:rsidP="00F464BA">
      <w:pPr>
        <w:jc w:val="center"/>
        <w:rPr>
          <w:rStyle w:val="Strong"/>
          <w:rFonts w:cs="Times New Roman"/>
          <w:b w:val="0"/>
          <w:color w:val="E36C0A" w:themeColor="accent6" w:themeShade="BF"/>
          <w:sz w:val="36"/>
          <w:szCs w:val="36"/>
          <w:bdr w:val="none" w:sz="0" w:space="0" w:color="auto" w:frame="1"/>
          <w:shd w:val="clear" w:color="auto" w:fill="FFFFFF"/>
        </w:rPr>
      </w:pPr>
    </w:p>
    <w:p w:rsidR="00155059" w:rsidRDefault="00F464BA" w:rsidP="00F464BA">
      <w:pPr>
        <w:spacing w:after="0"/>
        <w:rPr>
          <w:rStyle w:val="Strong"/>
          <w:rFonts w:cs="Times New Roman"/>
          <w:color w:val="E36C0A" w:themeColor="accent6" w:themeShade="BF"/>
          <w:sz w:val="36"/>
          <w:szCs w:val="36"/>
          <w:bdr w:val="none" w:sz="0" w:space="0" w:color="auto" w:frame="1"/>
          <w:shd w:val="clear" w:color="auto" w:fill="FFFFFF"/>
        </w:rPr>
      </w:pPr>
      <w:r>
        <w:rPr>
          <w:rStyle w:val="Strong"/>
          <w:rFonts w:cs="Times New Roman"/>
          <w:color w:val="E36C0A" w:themeColor="accent6" w:themeShade="BF"/>
          <w:sz w:val="36"/>
          <w:szCs w:val="36"/>
          <w:bdr w:val="none" w:sz="0" w:space="0" w:color="auto" w:frame="1"/>
          <w:shd w:val="clear" w:color="auto" w:fill="FFFFFF"/>
        </w:rPr>
        <w:t>Dal Vangelo secondo Luca 2,41-52</w:t>
      </w:r>
    </w:p>
    <w:p w:rsidR="00F464BA" w:rsidRDefault="00F464BA" w:rsidP="00F464BA">
      <w:pPr>
        <w:spacing w:after="0"/>
        <w:rPr>
          <w:rStyle w:val="Strong"/>
          <w:rFonts w:cs="Times New Roman"/>
          <w:color w:val="E36C0A" w:themeColor="accent6" w:themeShade="BF"/>
          <w:sz w:val="36"/>
          <w:szCs w:val="36"/>
          <w:bdr w:val="none" w:sz="0" w:space="0" w:color="auto" w:frame="1"/>
          <w:shd w:val="clear" w:color="auto" w:fill="FFFFFF"/>
        </w:rPr>
      </w:pPr>
    </w:p>
    <w:p w:rsidR="00F464BA" w:rsidRPr="00F464BA" w:rsidRDefault="00F464BA" w:rsidP="00F464BA">
      <w:pPr>
        <w:spacing w:after="0"/>
        <w:rPr>
          <w:sz w:val="36"/>
          <w:szCs w:val="36"/>
        </w:rPr>
      </w:pPr>
      <w:r w:rsidRPr="00F464BA">
        <w:rPr>
          <w:sz w:val="36"/>
          <w:szCs w:val="36"/>
          <w:vertAlign w:val="superscript"/>
        </w:rPr>
        <w:t>41</w:t>
      </w:r>
      <w:r w:rsidRPr="00F464BA">
        <w:rPr>
          <w:sz w:val="36"/>
          <w:szCs w:val="36"/>
        </w:rPr>
        <w:t>I suoi genitori si recavano ogni anno a Gerusalemme per la festa di Pasqua. </w:t>
      </w:r>
      <w:r w:rsidRPr="00F464BA">
        <w:rPr>
          <w:sz w:val="36"/>
          <w:szCs w:val="36"/>
          <w:vertAlign w:val="superscript"/>
        </w:rPr>
        <w:t>42</w:t>
      </w:r>
      <w:r w:rsidRPr="00F464BA">
        <w:rPr>
          <w:sz w:val="36"/>
          <w:szCs w:val="36"/>
        </w:rPr>
        <w:t>Quando egli ebbe dodici anni, vi salirono secondo la consuetudine della festa. </w:t>
      </w:r>
      <w:r w:rsidRPr="00F464BA">
        <w:rPr>
          <w:sz w:val="36"/>
          <w:szCs w:val="36"/>
          <w:vertAlign w:val="superscript"/>
        </w:rPr>
        <w:t>43</w:t>
      </w:r>
      <w:r w:rsidRPr="00F464BA">
        <w:rPr>
          <w:sz w:val="36"/>
          <w:szCs w:val="36"/>
        </w:rPr>
        <w:t>Ma, trascorsi i giorni, mentre riprendevano la via del ritorno, il fanciullo Gesù rimase a Gerusalemme, senza che i genitori se ne accorgessero. </w:t>
      </w:r>
      <w:r w:rsidRPr="00F464BA">
        <w:rPr>
          <w:sz w:val="36"/>
          <w:szCs w:val="36"/>
          <w:vertAlign w:val="superscript"/>
        </w:rPr>
        <w:t>44</w:t>
      </w:r>
      <w:r w:rsidRPr="00F464BA">
        <w:rPr>
          <w:sz w:val="36"/>
          <w:szCs w:val="36"/>
        </w:rPr>
        <w:t>Credendo che egli fosse nella comitiva, fecero una giornata di viaggio e poi si misero a cercarlo tra i parenti e i conoscenti; </w:t>
      </w:r>
      <w:r w:rsidRPr="00F464BA">
        <w:rPr>
          <w:sz w:val="36"/>
          <w:szCs w:val="36"/>
          <w:vertAlign w:val="superscript"/>
        </w:rPr>
        <w:t>45</w:t>
      </w:r>
      <w:r w:rsidRPr="00F464BA">
        <w:rPr>
          <w:sz w:val="36"/>
          <w:szCs w:val="36"/>
        </w:rPr>
        <w:t>non avendolo trovato, tornarono in cerca di lui a Gerusalemme. </w:t>
      </w:r>
      <w:r w:rsidRPr="00F464BA">
        <w:rPr>
          <w:sz w:val="36"/>
          <w:szCs w:val="36"/>
          <w:vertAlign w:val="superscript"/>
        </w:rPr>
        <w:t>46</w:t>
      </w:r>
      <w:r w:rsidRPr="00F464BA">
        <w:rPr>
          <w:sz w:val="36"/>
          <w:szCs w:val="36"/>
        </w:rPr>
        <w:t>Dopo tre giorni lo trovarono nel tempio, seduto in mezzo ai maestri, mentre li ascoltava e li interrogava. </w:t>
      </w:r>
      <w:r w:rsidRPr="00F464BA">
        <w:rPr>
          <w:sz w:val="36"/>
          <w:szCs w:val="36"/>
          <w:vertAlign w:val="superscript"/>
        </w:rPr>
        <w:t>47</w:t>
      </w:r>
      <w:r w:rsidRPr="00F464BA">
        <w:rPr>
          <w:sz w:val="36"/>
          <w:szCs w:val="36"/>
        </w:rPr>
        <w:t>E tutti quelli che l'udivano erano pieni di stupore per la sua intelligenza e le sue risposte. </w:t>
      </w:r>
      <w:r w:rsidRPr="00F464BA">
        <w:rPr>
          <w:sz w:val="36"/>
          <w:szCs w:val="36"/>
          <w:vertAlign w:val="superscript"/>
        </w:rPr>
        <w:t>48</w:t>
      </w:r>
      <w:r w:rsidRPr="00F464BA">
        <w:rPr>
          <w:sz w:val="36"/>
          <w:szCs w:val="36"/>
        </w:rPr>
        <w:t>Al vederlo restarono stupiti, e sua madre gli disse: «Figlio, perché ci hai fatto questo? Ecco, tuo padre e io, angosciati, ti cercavamo». </w:t>
      </w:r>
      <w:r w:rsidRPr="00F464BA">
        <w:rPr>
          <w:sz w:val="36"/>
          <w:szCs w:val="36"/>
          <w:vertAlign w:val="superscript"/>
        </w:rPr>
        <w:t>49</w:t>
      </w:r>
      <w:r w:rsidRPr="00F464BA">
        <w:rPr>
          <w:sz w:val="36"/>
          <w:szCs w:val="36"/>
        </w:rPr>
        <w:t>Ed egli rispose loro: «Perché mi cercavate? Non sapevate che io devo occuparmi delle cose del Padre mio?». </w:t>
      </w:r>
      <w:r w:rsidRPr="00F464BA">
        <w:rPr>
          <w:sz w:val="36"/>
          <w:szCs w:val="36"/>
          <w:vertAlign w:val="superscript"/>
        </w:rPr>
        <w:t>50</w:t>
      </w:r>
      <w:r w:rsidRPr="00F464BA">
        <w:rPr>
          <w:sz w:val="36"/>
          <w:szCs w:val="36"/>
        </w:rPr>
        <w:t>Ma essi non compresero ciò che aveva detto loro.</w:t>
      </w:r>
      <w:r w:rsidRPr="00F464BA">
        <w:rPr>
          <w:sz w:val="36"/>
          <w:szCs w:val="36"/>
        </w:rPr>
        <w:br/>
      </w:r>
      <w:r w:rsidRPr="00F464BA">
        <w:rPr>
          <w:sz w:val="36"/>
          <w:szCs w:val="36"/>
          <w:vertAlign w:val="superscript"/>
        </w:rPr>
        <w:t>51</w:t>
      </w:r>
      <w:r w:rsidRPr="00F464BA">
        <w:rPr>
          <w:sz w:val="36"/>
          <w:szCs w:val="36"/>
        </w:rPr>
        <w:t xml:space="preserve">Scese dunque con loro e venne a </w:t>
      </w:r>
      <w:proofErr w:type="spellStart"/>
      <w:r w:rsidRPr="00F464BA">
        <w:rPr>
          <w:sz w:val="36"/>
          <w:szCs w:val="36"/>
        </w:rPr>
        <w:t>Nà</w:t>
      </w:r>
      <w:bookmarkStart w:id="0" w:name="_GoBack"/>
      <w:bookmarkEnd w:id="0"/>
      <w:r w:rsidRPr="00F464BA">
        <w:rPr>
          <w:sz w:val="36"/>
          <w:szCs w:val="36"/>
        </w:rPr>
        <w:t>zaret</w:t>
      </w:r>
      <w:proofErr w:type="spellEnd"/>
      <w:r w:rsidRPr="00F464BA">
        <w:rPr>
          <w:sz w:val="36"/>
          <w:szCs w:val="36"/>
        </w:rPr>
        <w:t xml:space="preserve"> e stava loro sottomesso. Sua madre custodiva tutte queste cose nel suo cuore. </w:t>
      </w:r>
      <w:r w:rsidRPr="00F464BA">
        <w:rPr>
          <w:sz w:val="36"/>
          <w:szCs w:val="36"/>
          <w:vertAlign w:val="superscript"/>
        </w:rPr>
        <w:t>52</w:t>
      </w:r>
      <w:r w:rsidRPr="00F464BA">
        <w:rPr>
          <w:sz w:val="36"/>
          <w:szCs w:val="36"/>
        </w:rPr>
        <w:t>E Gesù cresceva in sapienza, età e grazia davanti a Dio e agli uomini.</w:t>
      </w:r>
    </w:p>
    <w:sectPr w:rsidR="00F464BA" w:rsidRPr="00F464BA" w:rsidSect="00155059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059"/>
    <w:rsid w:val="000D2288"/>
    <w:rsid w:val="00155059"/>
    <w:rsid w:val="006D706A"/>
    <w:rsid w:val="00F46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CBC95"/>
  <w15:docId w15:val="{2D3A8621-394F-40E9-8495-6C216FB1D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5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059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F464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Federica Bellelli</cp:lastModifiedBy>
  <cp:revision>3</cp:revision>
  <dcterms:created xsi:type="dcterms:W3CDTF">2021-09-08T06:28:00Z</dcterms:created>
  <dcterms:modified xsi:type="dcterms:W3CDTF">2021-09-15T20:29:00Z</dcterms:modified>
</cp:coreProperties>
</file>